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80"/>
      </w:tblGrid>
      <w:tr w:rsidR="00D20E8F" w:rsidRPr="00D20E8F" w:rsidTr="00D20E8F">
        <w:trPr>
          <w:tblCellSpacing w:w="15"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8250"/>
            </w:tblGrid>
            <w:tr w:rsidR="00D20E8F" w:rsidRPr="00D20E8F">
              <w:trPr>
                <w:tblCellSpacing w:w="0" w:type="dxa"/>
                <w:jc w:val="center"/>
              </w:trPr>
              <w:tc>
                <w:tcPr>
                  <w:tcW w:w="8250" w:type="dxa"/>
                  <w:hideMark/>
                </w:tcPr>
                <w:tbl>
                  <w:tblPr>
                    <w:tblW w:w="0" w:type="auto"/>
                    <w:tblCellSpacing w:w="0" w:type="dxa"/>
                    <w:tblCellMar>
                      <w:left w:w="0" w:type="dxa"/>
                      <w:right w:w="0" w:type="dxa"/>
                    </w:tblCellMar>
                    <w:tblLook w:val="04A0" w:firstRow="1" w:lastRow="0" w:firstColumn="1" w:lastColumn="0" w:noHBand="0" w:noVBand="1"/>
                  </w:tblPr>
                  <w:tblGrid>
                    <w:gridCol w:w="225"/>
                    <w:gridCol w:w="8025"/>
                  </w:tblGrid>
                  <w:tr w:rsidR="00D20E8F" w:rsidRPr="00D20E8F">
                    <w:trPr>
                      <w:tblCellSpacing w:w="0" w:type="dxa"/>
                    </w:trPr>
                    <w:tc>
                      <w:tcPr>
                        <w:tcW w:w="225" w:type="dxa"/>
                        <w:vAlign w:val="center"/>
                        <w:hideMark/>
                      </w:tcPr>
                      <w:p w:rsidR="00D20E8F" w:rsidRPr="00D20E8F" w:rsidRDefault="00D20E8F" w:rsidP="00D20E8F">
                        <w:pPr>
                          <w:spacing w:after="0" w:line="240" w:lineRule="auto"/>
                          <w:rPr>
                            <w:rFonts w:ascii="Verdana" w:eastAsia="Times New Roman" w:hAnsi="Verdana" w:cs="Times New Roman"/>
                            <w:color w:val="000000"/>
                            <w:sz w:val="28"/>
                            <w:szCs w:val="28"/>
                          </w:rPr>
                        </w:pPr>
                        <w:bookmarkStart w:id="0" w:name="_GoBack"/>
                        <w:bookmarkEnd w:id="0"/>
                      </w:p>
                    </w:tc>
                    <w:tc>
                      <w:tcPr>
                        <w:tcW w:w="8025" w:type="dxa"/>
                        <w:hideMark/>
                      </w:tcPr>
                      <w:p w:rsidR="00D20E8F" w:rsidRPr="00D20E8F" w:rsidRDefault="00D20E8F" w:rsidP="00D20E8F">
                        <w:pPr>
                          <w:spacing w:before="100" w:beforeAutospacing="1" w:after="100" w:afterAutospacing="1" w:line="240" w:lineRule="auto"/>
                          <w:outlineLvl w:val="2"/>
                          <w:rPr>
                            <w:rFonts w:ascii="Verdana" w:eastAsia="Times New Roman" w:hAnsi="Verdana" w:cs="Times New Roman"/>
                            <w:b/>
                            <w:bCs/>
                            <w:color w:val="C00808"/>
                            <w:sz w:val="48"/>
                            <w:szCs w:val="48"/>
                          </w:rPr>
                        </w:pPr>
                      </w:p>
                      <w:p w:rsidR="00D20E8F" w:rsidRPr="00D20E8F" w:rsidRDefault="00D20E8F" w:rsidP="00D20E8F">
                        <w:pPr>
                          <w:spacing w:before="100" w:beforeAutospacing="1" w:after="100" w:afterAutospacing="1" w:line="240" w:lineRule="auto"/>
                          <w:outlineLvl w:val="2"/>
                          <w:rPr>
                            <w:rFonts w:ascii="Verdana" w:eastAsia="Times New Roman" w:hAnsi="Verdana" w:cs="Times New Roman"/>
                            <w:b/>
                            <w:bCs/>
                            <w:color w:val="C00808"/>
                            <w:sz w:val="48"/>
                            <w:szCs w:val="48"/>
                          </w:rPr>
                        </w:pPr>
                        <w:r w:rsidRPr="00D20E8F">
                          <w:rPr>
                            <w:rFonts w:ascii="Verdana" w:eastAsia="Times New Roman" w:hAnsi="Verdana" w:cs="Times New Roman"/>
                            <w:b/>
                            <w:bCs/>
                            <w:color w:val="C00808"/>
                            <w:sz w:val="48"/>
                            <w:szCs w:val="48"/>
                          </w:rPr>
                          <w:t>A Children's Day Story</w:t>
                        </w:r>
                      </w:p>
                      <w:p w:rsidR="00D20E8F" w:rsidRPr="00D20E8F" w:rsidRDefault="00D20E8F" w:rsidP="00D20E8F">
                        <w:pPr>
                          <w:spacing w:before="100" w:beforeAutospacing="1" w:after="100" w:afterAutospacing="1" w:line="408" w:lineRule="atLeast"/>
                          <w:rPr>
                            <w:rFonts w:ascii="Verdana" w:eastAsia="Times New Roman" w:hAnsi="Verdana" w:cs="Times New Roman"/>
                            <w:color w:val="000000"/>
                            <w:sz w:val="44"/>
                            <w:szCs w:val="44"/>
                          </w:rPr>
                        </w:pPr>
                        <w:r w:rsidRPr="00D20E8F">
                          <w:rPr>
                            <w:rFonts w:ascii="Verdana" w:eastAsia="Times New Roman" w:hAnsi="Verdana" w:cs="Times New Roman"/>
                            <w:b/>
                            <w:bCs/>
                            <w:color w:val="000000"/>
                            <w:sz w:val="44"/>
                            <w:szCs w:val="44"/>
                          </w:rPr>
                          <w:t xml:space="preserve">By Martin </w:t>
                        </w:r>
                        <w:proofErr w:type="spellStart"/>
                        <w:r w:rsidRPr="00D20E8F">
                          <w:rPr>
                            <w:rFonts w:ascii="Verdana" w:eastAsia="Times New Roman" w:hAnsi="Verdana" w:cs="Times New Roman"/>
                            <w:b/>
                            <w:bCs/>
                            <w:color w:val="000000"/>
                            <w:sz w:val="44"/>
                            <w:szCs w:val="44"/>
                          </w:rPr>
                          <w:t>Janowitz</w:t>
                        </w:r>
                        <w:proofErr w:type="spellEnd"/>
                      </w:p>
                      <w:p w:rsidR="00D20E8F" w:rsidRPr="00D20E8F" w:rsidRDefault="00D20E8F" w:rsidP="00D20E8F">
                        <w:pPr>
                          <w:spacing w:before="100" w:beforeAutospacing="1" w:after="100" w:afterAutospacing="1" w:line="408" w:lineRule="atLeast"/>
                          <w:rPr>
                            <w:rFonts w:ascii="Verdana" w:eastAsia="Times New Roman" w:hAnsi="Verdana" w:cs="Times New Roman"/>
                            <w:color w:val="000000"/>
                            <w:sz w:val="28"/>
                            <w:szCs w:val="28"/>
                          </w:rPr>
                        </w:pPr>
                        <w:r w:rsidRPr="00D20E8F">
                          <w:rPr>
                            <w:rFonts w:ascii="Verdana" w:eastAsia="Times New Roman" w:hAnsi="Verdana" w:cs="Times New Roman"/>
                            <w:color w:val="000000"/>
                            <w:sz w:val="28"/>
                            <w:szCs w:val="28"/>
                          </w:rPr>
                          <w:t xml:space="preserve">In a place as far away as the sky and as close as the tip of your nose, there is a beautiful crystal palace, made all of clearest glass, shining brightly in the sun and surrounded by distant snow mountains. It sits on the top of a snow-covered hill, right in the centre of the magical city called </w:t>
                        </w:r>
                        <w:proofErr w:type="spellStart"/>
                        <w:r w:rsidRPr="00D20E8F">
                          <w:rPr>
                            <w:rFonts w:ascii="Verdana" w:eastAsia="Times New Roman" w:hAnsi="Verdana" w:cs="Times New Roman"/>
                            <w:color w:val="000000"/>
                            <w:sz w:val="28"/>
                            <w:szCs w:val="28"/>
                          </w:rPr>
                          <w:t>Kalapa</w:t>
                        </w:r>
                        <w:proofErr w:type="spellEnd"/>
                        <w:r w:rsidRPr="00D20E8F">
                          <w:rPr>
                            <w:rFonts w:ascii="Verdana" w:eastAsia="Times New Roman" w:hAnsi="Verdana" w:cs="Times New Roman"/>
                            <w:color w:val="000000"/>
                            <w:sz w:val="28"/>
                            <w:szCs w:val="28"/>
                          </w:rPr>
                          <w:t xml:space="preserve">, which is the capital of the Kingdom of Shambhala. From the tallest towers and spires of the palace, </w:t>
                        </w:r>
                        <w:proofErr w:type="spellStart"/>
                        <w:r w:rsidRPr="00D20E8F">
                          <w:rPr>
                            <w:rFonts w:ascii="Verdana" w:eastAsia="Times New Roman" w:hAnsi="Verdana" w:cs="Times New Roman"/>
                            <w:color w:val="000000"/>
                            <w:sz w:val="28"/>
                            <w:szCs w:val="28"/>
                          </w:rPr>
                          <w:t>colourful</w:t>
                        </w:r>
                        <w:proofErr w:type="spellEnd"/>
                        <w:r w:rsidRPr="00D20E8F">
                          <w:rPr>
                            <w:rFonts w:ascii="Verdana" w:eastAsia="Times New Roman" w:hAnsi="Verdana" w:cs="Times New Roman"/>
                            <w:color w:val="000000"/>
                            <w:sz w:val="28"/>
                            <w:szCs w:val="28"/>
                          </w:rPr>
                          <w:t xml:space="preserve"> pennants and flags wave in a cold strong breeze, orange ones with tigers, white with powerful looking snow lions, red with soaring </w:t>
                        </w:r>
                        <w:proofErr w:type="spellStart"/>
                        <w:r w:rsidRPr="00D20E8F">
                          <w:rPr>
                            <w:rFonts w:ascii="Verdana" w:eastAsia="Times New Roman" w:hAnsi="Verdana" w:cs="Times New Roman"/>
                            <w:color w:val="000000"/>
                            <w:sz w:val="28"/>
                            <w:szCs w:val="28"/>
                          </w:rPr>
                          <w:t>garudas</w:t>
                        </w:r>
                        <w:proofErr w:type="spellEnd"/>
                        <w:r w:rsidRPr="00D20E8F">
                          <w:rPr>
                            <w:rFonts w:ascii="Verdana" w:eastAsia="Times New Roman" w:hAnsi="Verdana" w:cs="Times New Roman"/>
                            <w:color w:val="000000"/>
                            <w:sz w:val="28"/>
                            <w:szCs w:val="28"/>
                          </w:rPr>
                          <w:t xml:space="preserve"> and blue with fire-breathing flying dragons. Icicles hang from the palace roofs, looking like part of the glass walls. The air is crisp, with just a wisp of sweet incense to tickle the nose. The tinkle of bells and wind chimes is carried with the wind and everyone hears the slow booming beat of the great drum and the piercing call of the giant horn, which echoes across the entire wide valley of the city. The drum and horn are calling the people of Shambhala, for today there is a great feast in the palace to celebrate the change of seasons and the coming of winter. </w:t>
                        </w:r>
                      </w:p>
                      <w:p w:rsidR="00D20E8F" w:rsidRPr="00D20E8F" w:rsidRDefault="00D20E8F" w:rsidP="00D20E8F">
                        <w:pPr>
                          <w:spacing w:before="100" w:beforeAutospacing="1" w:after="100" w:afterAutospacing="1" w:line="408" w:lineRule="atLeast"/>
                          <w:rPr>
                            <w:rFonts w:ascii="Verdana" w:eastAsia="Times New Roman" w:hAnsi="Verdana" w:cs="Times New Roman"/>
                            <w:color w:val="000000"/>
                            <w:sz w:val="28"/>
                            <w:szCs w:val="28"/>
                          </w:rPr>
                        </w:pPr>
                        <w:r w:rsidRPr="00D20E8F">
                          <w:rPr>
                            <w:rFonts w:ascii="Verdana" w:eastAsia="Times New Roman" w:hAnsi="Verdana" w:cs="Times New Roman"/>
                            <w:color w:val="000000"/>
                            <w:sz w:val="28"/>
                            <w:szCs w:val="28"/>
                          </w:rPr>
                          <w:t xml:space="preserve">Winter is a special time in Shambhala, because the people have worked hard in spring, summer and fall, planting, caring for the crops, harvesting, preparing the </w:t>
                        </w:r>
                        <w:r w:rsidRPr="00D20E8F">
                          <w:rPr>
                            <w:rFonts w:ascii="Verdana" w:eastAsia="Times New Roman" w:hAnsi="Verdana" w:cs="Times New Roman"/>
                            <w:color w:val="000000"/>
                            <w:sz w:val="28"/>
                            <w:szCs w:val="28"/>
                          </w:rPr>
                          <w:lastRenderedPageBreak/>
                          <w:t xml:space="preserve">foods and all the other projects that need to be done while the days are warm. In winter, people mostly work inside and families will spend much time around their fires, telling stories, reading aloud, playing games, and enjoying the warmth and surprises of each other's company. </w:t>
                        </w:r>
                      </w:p>
                      <w:p w:rsidR="00D20E8F" w:rsidRPr="00D20E8F" w:rsidRDefault="00D20E8F" w:rsidP="00D20E8F">
                        <w:pPr>
                          <w:spacing w:before="100" w:beforeAutospacing="1" w:after="100" w:afterAutospacing="1" w:line="408" w:lineRule="atLeast"/>
                          <w:rPr>
                            <w:rFonts w:ascii="Verdana" w:eastAsia="Times New Roman" w:hAnsi="Verdana" w:cs="Times New Roman"/>
                            <w:color w:val="000000"/>
                            <w:sz w:val="28"/>
                            <w:szCs w:val="28"/>
                          </w:rPr>
                        </w:pPr>
                        <w:r w:rsidRPr="00D20E8F">
                          <w:rPr>
                            <w:rFonts w:ascii="Verdana" w:eastAsia="Times New Roman" w:hAnsi="Verdana" w:cs="Times New Roman"/>
                            <w:color w:val="000000"/>
                            <w:sz w:val="28"/>
                            <w:szCs w:val="28"/>
                          </w:rPr>
                          <w:t xml:space="preserve">Everyone has been invited to the winter feast in the King's palace, known as Fortress of Confidence, by their Majesties the great and brilliant </w:t>
                        </w:r>
                        <w:proofErr w:type="spellStart"/>
                        <w:r w:rsidRPr="00D20E8F">
                          <w:rPr>
                            <w:rFonts w:ascii="Verdana" w:eastAsia="Times New Roman" w:hAnsi="Verdana" w:cs="Times New Roman"/>
                            <w:color w:val="000000"/>
                            <w:sz w:val="28"/>
                            <w:szCs w:val="28"/>
                          </w:rPr>
                          <w:t>Rigden</w:t>
                        </w:r>
                        <w:proofErr w:type="spellEnd"/>
                        <w:r w:rsidRPr="00D20E8F">
                          <w:rPr>
                            <w:rFonts w:ascii="Verdana" w:eastAsia="Times New Roman" w:hAnsi="Verdana" w:cs="Times New Roman"/>
                            <w:color w:val="000000"/>
                            <w:sz w:val="28"/>
                            <w:szCs w:val="28"/>
                          </w:rPr>
                          <w:t xml:space="preserve"> King and his wise and beautiful Queen. Especially the children are invited, because at this festival the children are the special guests, and there will be games, treats and surprises specially arranged for them. </w:t>
                        </w:r>
                      </w:p>
                      <w:p w:rsidR="00D20E8F" w:rsidRPr="00D20E8F" w:rsidRDefault="00D20E8F" w:rsidP="00D20E8F">
                        <w:pPr>
                          <w:spacing w:before="100" w:beforeAutospacing="1" w:after="100" w:afterAutospacing="1" w:line="408" w:lineRule="atLeast"/>
                          <w:rPr>
                            <w:rFonts w:ascii="Verdana" w:eastAsia="Times New Roman" w:hAnsi="Verdana" w:cs="Times New Roman"/>
                            <w:color w:val="000000"/>
                            <w:sz w:val="28"/>
                            <w:szCs w:val="28"/>
                          </w:rPr>
                        </w:pPr>
                        <w:r w:rsidRPr="00D20E8F">
                          <w:rPr>
                            <w:rFonts w:ascii="Verdana" w:eastAsia="Times New Roman" w:hAnsi="Verdana" w:cs="Times New Roman"/>
                            <w:color w:val="000000"/>
                            <w:sz w:val="28"/>
                            <w:szCs w:val="28"/>
                          </w:rPr>
                          <w:t xml:space="preserve">This is Children's Day, the day the </w:t>
                        </w:r>
                        <w:proofErr w:type="spellStart"/>
                        <w:r w:rsidRPr="00D20E8F">
                          <w:rPr>
                            <w:rFonts w:ascii="Verdana" w:eastAsia="Times New Roman" w:hAnsi="Verdana" w:cs="Times New Roman"/>
                            <w:color w:val="000000"/>
                            <w:sz w:val="28"/>
                            <w:szCs w:val="28"/>
                          </w:rPr>
                          <w:t>Rigdens</w:t>
                        </w:r>
                        <w:proofErr w:type="spellEnd"/>
                        <w:r w:rsidRPr="00D20E8F">
                          <w:rPr>
                            <w:rFonts w:ascii="Verdana" w:eastAsia="Times New Roman" w:hAnsi="Verdana" w:cs="Times New Roman"/>
                            <w:color w:val="000000"/>
                            <w:sz w:val="28"/>
                            <w:szCs w:val="28"/>
                          </w:rPr>
                          <w:t xml:space="preserve"> have set aside for parents to give their children a special hug and an extra kiss to remind them that they are their special joy and their biggest smile. The King especially enjoys this children's feast since he always gets a chance to plan a trick or two to amaze and surprise the children of the Kingdom. Everyone remembers the time he had the whole palace painted blue so that the children thought they were in the sky, the time the mirrors were placed all around the crystal palace so that the sun seemed to be everywhere at once, or the time the Ministers' hats were made to smoke just as they entered in procession. </w:t>
                        </w:r>
                      </w:p>
                      <w:p w:rsidR="00D20E8F" w:rsidRPr="00D20E8F" w:rsidRDefault="00D20E8F" w:rsidP="00D20E8F">
                        <w:pPr>
                          <w:spacing w:before="100" w:beforeAutospacing="1" w:after="100" w:afterAutospacing="1" w:line="408" w:lineRule="atLeast"/>
                          <w:rPr>
                            <w:rFonts w:ascii="Verdana" w:eastAsia="Times New Roman" w:hAnsi="Verdana" w:cs="Times New Roman"/>
                            <w:color w:val="000000"/>
                            <w:sz w:val="28"/>
                            <w:szCs w:val="28"/>
                          </w:rPr>
                        </w:pPr>
                        <w:r w:rsidRPr="00D20E8F">
                          <w:rPr>
                            <w:rFonts w:ascii="Verdana" w:eastAsia="Times New Roman" w:hAnsi="Verdana" w:cs="Times New Roman"/>
                            <w:color w:val="000000"/>
                            <w:sz w:val="28"/>
                            <w:szCs w:val="28"/>
                          </w:rPr>
                          <w:t xml:space="preserve">On this day the families enter the great courtyard, carrying baskets of fruit and nuts, specially selected goodies and presents carefully crafted by the children to share with others. As they enter through the outer gate, </w:t>
                        </w:r>
                        <w:r w:rsidRPr="00D20E8F">
                          <w:rPr>
                            <w:rFonts w:ascii="Verdana" w:eastAsia="Times New Roman" w:hAnsi="Verdana" w:cs="Times New Roman"/>
                            <w:color w:val="000000"/>
                            <w:sz w:val="28"/>
                            <w:szCs w:val="28"/>
                          </w:rPr>
                          <w:lastRenderedPageBreak/>
                          <w:t xml:space="preserve">many are surprised to see a bit of a smile or a wink from the tall Kasung guards in their red, white and black plaid kilts, black </w:t>
                        </w:r>
                        <w:proofErr w:type="spellStart"/>
                        <w:r w:rsidRPr="00D20E8F">
                          <w:rPr>
                            <w:rFonts w:ascii="Verdana" w:eastAsia="Times New Roman" w:hAnsi="Verdana" w:cs="Times New Roman"/>
                            <w:color w:val="000000"/>
                            <w:sz w:val="28"/>
                            <w:szCs w:val="28"/>
                          </w:rPr>
                          <w:t>shortcoats</w:t>
                        </w:r>
                        <w:proofErr w:type="spellEnd"/>
                        <w:r w:rsidRPr="00D20E8F">
                          <w:rPr>
                            <w:rFonts w:ascii="Verdana" w:eastAsia="Times New Roman" w:hAnsi="Verdana" w:cs="Times New Roman"/>
                            <w:color w:val="000000"/>
                            <w:sz w:val="28"/>
                            <w:szCs w:val="28"/>
                          </w:rPr>
                          <w:t xml:space="preserve"> and epaulets of meteoric iron. As they enter the inner courtyard gateway, with its urns of smoking juniper, into the great hall, many children jump just a bit when they feel a quick tickle or a tiny pinch. By the time the children look around, the </w:t>
                        </w:r>
                        <w:proofErr w:type="spellStart"/>
                        <w:r w:rsidRPr="00D20E8F">
                          <w:rPr>
                            <w:rFonts w:ascii="Verdana" w:eastAsia="Times New Roman" w:hAnsi="Verdana" w:cs="Times New Roman"/>
                            <w:color w:val="000000"/>
                            <w:sz w:val="28"/>
                            <w:szCs w:val="28"/>
                          </w:rPr>
                          <w:t>Kusung</w:t>
                        </w:r>
                        <w:proofErr w:type="spellEnd"/>
                        <w:r w:rsidRPr="00D20E8F">
                          <w:rPr>
                            <w:rFonts w:ascii="Verdana" w:eastAsia="Times New Roman" w:hAnsi="Verdana" w:cs="Times New Roman"/>
                            <w:color w:val="000000"/>
                            <w:sz w:val="28"/>
                            <w:szCs w:val="28"/>
                          </w:rPr>
                          <w:t xml:space="preserve">, in their gold uniforms with red shoulder braids, are always back at attention, as if they had never moved. In the great hall there is lots of bustle and happy chatter. There will be games and extra tasty foods today and music by the royal band and pipers. </w:t>
                        </w:r>
                      </w:p>
                      <w:p w:rsidR="00D20E8F" w:rsidRPr="00D20E8F" w:rsidRDefault="00D20E8F" w:rsidP="00D20E8F">
                        <w:pPr>
                          <w:spacing w:before="100" w:beforeAutospacing="1" w:after="100" w:afterAutospacing="1" w:line="408" w:lineRule="atLeast"/>
                          <w:rPr>
                            <w:rFonts w:ascii="Verdana" w:eastAsia="Times New Roman" w:hAnsi="Verdana" w:cs="Times New Roman"/>
                            <w:color w:val="000000"/>
                            <w:sz w:val="28"/>
                            <w:szCs w:val="28"/>
                          </w:rPr>
                        </w:pPr>
                        <w:r w:rsidRPr="00D20E8F">
                          <w:rPr>
                            <w:rFonts w:ascii="Verdana" w:eastAsia="Times New Roman" w:hAnsi="Verdana" w:cs="Times New Roman"/>
                            <w:color w:val="000000"/>
                            <w:sz w:val="28"/>
                            <w:szCs w:val="28"/>
                          </w:rPr>
                          <w:t xml:space="preserve">At last the horns and pipes play the Shambhala anthem. Many people can't help but hum along as the </w:t>
                        </w:r>
                        <w:proofErr w:type="spellStart"/>
                        <w:r w:rsidRPr="00D20E8F">
                          <w:rPr>
                            <w:rFonts w:ascii="Verdana" w:eastAsia="Times New Roman" w:hAnsi="Verdana" w:cs="Times New Roman"/>
                            <w:color w:val="000000"/>
                            <w:sz w:val="28"/>
                            <w:szCs w:val="28"/>
                          </w:rPr>
                          <w:t>Rigden</w:t>
                        </w:r>
                        <w:proofErr w:type="spellEnd"/>
                        <w:r w:rsidRPr="00D20E8F">
                          <w:rPr>
                            <w:rFonts w:ascii="Verdana" w:eastAsia="Times New Roman" w:hAnsi="Verdana" w:cs="Times New Roman"/>
                            <w:color w:val="000000"/>
                            <w:sz w:val="28"/>
                            <w:szCs w:val="28"/>
                          </w:rPr>
                          <w:t xml:space="preserve"> King and Queen </w:t>
                        </w:r>
                        <w:proofErr w:type="gramStart"/>
                        <w:r w:rsidRPr="00D20E8F">
                          <w:rPr>
                            <w:rFonts w:ascii="Verdana" w:eastAsia="Times New Roman" w:hAnsi="Verdana" w:cs="Times New Roman"/>
                            <w:color w:val="000000"/>
                            <w:sz w:val="28"/>
                            <w:szCs w:val="28"/>
                          </w:rPr>
                          <w:t>enter</w:t>
                        </w:r>
                        <w:proofErr w:type="gramEnd"/>
                        <w:r w:rsidRPr="00D20E8F">
                          <w:rPr>
                            <w:rFonts w:ascii="Verdana" w:eastAsia="Times New Roman" w:hAnsi="Verdana" w:cs="Times New Roman"/>
                            <w:color w:val="000000"/>
                            <w:sz w:val="28"/>
                            <w:szCs w:val="28"/>
                          </w:rPr>
                          <w:t xml:space="preserve"> the hall in procession with their flags and special guards and attendants. Soon, they approach their thrones-his made of diamonds and jewels and hers of pink conch, and both with cushions of rainbow light on top. Many sounds of ooh and </w:t>
                        </w:r>
                        <w:proofErr w:type="spellStart"/>
                        <w:r w:rsidRPr="00D20E8F">
                          <w:rPr>
                            <w:rFonts w:ascii="Verdana" w:eastAsia="Times New Roman" w:hAnsi="Verdana" w:cs="Times New Roman"/>
                            <w:color w:val="000000"/>
                            <w:sz w:val="28"/>
                            <w:szCs w:val="28"/>
                          </w:rPr>
                          <w:t>aah</w:t>
                        </w:r>
                        <w:proofErr w:type="spellEnd"/>
                        <w:r w:rsidRPr="00D20E8F">
                          <w:rPr>
                            <w:rFonts w:ascii="Verdana" w:eastAsia="Times New Roman" w:hAnsi="Verdana" w:cs="Times New Roman"/>
                            <w:color w:val="000000"/>
                            <w:sz w:val="28"/>
                            <w:szCs w:val="28"/>
                          </w:rPr>
                          <w:t xml:space="preserve"> are heard as everyone admires the rainbow-</w:t>
                        </w:r>
                        <w:proofErr w:type="spellStart"/>
                        <w:r w:rsidRPr="00D20E8F">
                          <w:rPr>
                            <w:rFonts w:ascii="Verdana" w:eastAsia="Times New Roman" w:hAnsi="Verdana" w:cs="Times New Roman"/>
                            <w:color w:val="000000"/>
                            <w:sz w:val="28"/>
                            <w:szCs w:val="28"/>
                          </w:rPr>
                          <w:t>coloured</w:t>
                        </w:r>
                        <w:proofErr w:type="spellEnd"/>
                        <w:r w:rsidRPr="00D20E8F">
                          <w:rPr>
                            <w:rFonts w:ascii="Verdana" w:eastAsia="Times New Roman" w:hAnsi="Verdana" w:cs="Times New Roman"/>
                            <w:color w:val="000000"/>
                            <w:sz w:val="28"/>
                            <w:szCs w:val="28"/>
                          </w:rPr>
                          <w:t xml:space="preserve"> brocade gown of the Queen with its gold chrysanthemum pattern. She is wearing a large and brightly flashing orange sapphire necklace, and her tiara of diamonds and rubies sparkles so brightly. Best of all is her smile, which warms the whole room! </w:t>
                        </w:r>
                      </w:p>
                      <w:p w:rsidR="00D20E8F" w:rsidRPr="00D20E8F" w:rsidRDefault="00D20E8F" w:rsidP="00D20E8F">
                        <w:pPr>
                          <w:spacing w:before="100" w:beforeAutospacing="1" w:after="100" w:afterAutospacing="1" w:line="408" w:lineRule="atLeast"/>
                          <w:rPr>
                            <w:rFonts w:ascii="Verdana" w:eastAsia="Times New Roman" w:hAnsi="Verdana" w:cs="Times New Roman"/>
                            <w:color w:val="000000"/>
                            <w:sz w:val="28"/>
                            <w:szCs w:val="28"/>
                          </w:rPr>
                        </w:pPr>
                        <w:r w:rsidRPr="00D20E8F">
                          <w:rPr>
                            <w:rFonts w:ascii="Verdana" w:eastAsia="Times New Roman" w:hAnsi="Verdana" w:cs="Times New Roman"/>
                            <w:color w:val="000000"/>
                            <w:sz w:val="28"/>
                            <w:szCs w:val="28"/>
                          </w:rPr>
                          <w:t xml:space="preserve">The King is also quite a sight. He wears shining gold </w:t>
                        </w:r>
                        <w:proofErr w:type="spellStart"/>
                        <w:r w:rsidRPr="00D20E8F">
                          <w:rPr>
                            <w:rFonts w:ascii="Verdana" w:eastAsia="Times New Roman" w:hAnsi="Verdana" w:cs="Times New Roman"/>
                            <w:color w:val="000000"/>
                            <w:sz w:val="28"/>
                            <w:szCs w:val="28"/>
                          </w:rPr>
                          <w:t>armour</w:t>
                        </w:r>
                        <w:proofErr w:type="spellEnd"/>
                        <w:r w:rsidRPr="00D20E8F">
                          <w:rPr>
                            <w:rFonts w:ascii="Verdana" w:eastAsia="Times New Roman" w:hAnsi="Verdana" w:cs="Times New Roman"/>
                            <w:color w:val="000000"/>
                            <w:sz w:val="28"/>
                            <w:szCs w:val="28"/>
                          </w:rPr>
                          <w:t xml:space="preserve"> that flashes in the sunlight streaming right through the crystal glass walls, a large helmet of gold with small white silk pennants at the top and a great crystal sword. He holds his gold </w:t>
                        </w:r>
                        <w:proofErr w:type="spellStart"/>
                        <w:r w:rsidRPr="00D20E8F">
                          <w:rPr>
                            <w:rFonts w:ascii="Verdana" w:eastAsia="Times New Roman" w:hAnsi="Verdana" w:cs="Times New Roman"/>
                            <w:color w:val="000000"/>
                            <w:sz w:val="28"/>
                            <w:szCs w:val="28"/>
                          </w:rPr>
                          <w:t>sceptre</w:t>
                        </w:r>
                        <w:proofErr w:type="spellEnd"/>
                        <w:r w:rsidRPr="00D20E8F">
                          <w:rPr>
                            <w:rFonts w:ascii="Verdana" w:eastAsia="Times New Roman" w:hAnsi="Verdana" w:cs="Times New Roman"/>
                            <w:color w:val="000000"/>
                            <w:sz w:val="28"/>
                            <w:szCs w:val="28"/>
                          </w:rPr>
                          <w:t xml:space="preserve"> with a large </w:t>
                        </w:r>
                        <w:r w:rsidRPr="00D20E8F">
                          <w:rPr>
                            <w:rFonts w:ascii="Verdana" w:eastAsia="Times New Roman" w:hAnsi="Verdana" w:cs="Times New Roman"/>
                            <w:color w:val="000000"/>
                            <w:sz w:val="28"/>
                            <w:szCs w:val="28"/>
                          </w:rPr>
                          <w:lastRenderedPageBreak/>
                          <w:t>diamond tip in the shape of flaming jewels, and whenever he catches the eye of another child he twirls his long black moustache and smiles. His eyes seem to reflect the sun right back at you.</w:t>
                        </w:r>
                      </w:p>
                      <w:p w:rsidR="00D20E8F" w:rsidRPr="00D20E8F" w:rsidRDefault="00D20E8F" w:rsidP="00D20E8F">
                        <w:pPr>
                          <w:spacing w:before="100" w:beforeAutospacing="1" w:after="100" w:afterAutospacing="1" w:line="240" w:lineRule="auto"/>
                          <w:jc w:val="center"/>
                          <w:rPr>
                            <w:rFonts w:ascii="Verdana" w:eastAsia="Times New Roman" w:hAnsi="Verdana" w:cs="Times New Roman"/>
                            <w:color w:val="708090"/>
                            <w:sz w:val="28"/>
                            <w:szCs w:val="28"/>
                          </w:rPr>
                        </w:pPr>
                        <w:r w:rsidRPr="00D20E8F">
                          <w:rPr>
                            <w:rFonts w:ascii="Verdana" w:eastAsia="Times New Roman" w:hAnsi="Verdana" w:cs="Times New Roman"/>
                            <w:noProof/>
                            <w:color w:val="708090"/>
                            <w:sz w:val="28"/>
                            <w:szCs w:val="28"/>
                          </w:rPr>
                          <w:drawing>
                            <wp:inline distT="0" distB="0" distL="0" distR="0">
                              <wp:extent cx="4787265" cy="3200400"/>
                              <wp:effectExtent l="19050" t="0" r="0" b="0"/>
                              <wp:docPr id="3" name="Picture 3" descr="halifax_centre (8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ifax_centre (82K)"/>
                                      <pic:cNvPicPr>
                                        <a:picLocks noChangeAspect="1" noChangeArrowheads="1"/>
                                      </pic:cNvPicPr>
                                    </pic:nvPicPr>
                                    <pic:blipFill>
                                      <a:blip r:embed="rId7" cstate="print"/>
                                      <a:srcRect/>
                                      <a:stretch>
                                        <a:fillRect/>
                                      </a:stretch>
                                    </pic:blipFill>
                                    <pic:spPr bwMode="auto">
                                      <a:xfrm>
                                        <a:off x="0" y="0"/>
                                        <a:ext cx="4787265" cy="3200400"/>
                                      </a:xfrm>
                                      <a:prstGeom prst="rect">
                                        <a:avLst/>
                                      </a:prstGeom>
                                      <a:noFill/>
                                      <a:ln w="9525">
                                        <a:noFill/>
                                        <a:miter lim="800000"/>
                                        <a:headEnd/>
                                        <a:tailEnd/>
                                      </a:ln>
                                    </pic:spPr>
                                  </pic:pic>
                                </a:graphicData>
                              </a:graphic>
                            </wp:inline>
                          </w:drawing>
                        </w:r>
                        <w:r w:rsidRPr="00D20E8F">
                          <w:rPr>
                            <w:rFonts w:ascii="Verdana" w:eastAsia="Times New Roman" w:hAnsi="Verdana" w:cs="Times New Roman"/>
                            <w:color w:val="708090"/>
                            <w:sz w:val="28"/>
                            <w:szCs w:val="28"/>
                          </w:rPr>
                          <w:br/>
                          <w:t>Children's Eve candlelight ceremony, Halifax, 2005.</w:t>
                        </w:r>
                      </w:p>
                      <w:p w:rsidR="00D20E8F" w:rsidRPr="00D20E8F" w:rsidRDefault="00D20E8F" w:rsidP="00D20E8F">
                        <w:pPr>
                          <w:spacing w:before="100" w:beforeAutospacing="1" w:after="100" w:afterAutospacing="1" w:line="408" w:lineRule="atLeast"/>
                          <w:rPr>
                            <w:rFonts w:ascii="Verdana" w:eastAsia="Times New Roman" w:hAnsi="Verdana" w:cs="Times New Roman"/>
                            <w:color w:val="000000"/>
                            <w:sz w:val="28"/>
                            <w:szCs w:val="28"/>
                          </w:rPr>
                        </w:pPr>
                        <w:r w:rsidRPr="00D20E8F">
                          <w:rPr>
                            <w:rFonts w:ascii="Verdana" w:eastAsia="Times New Roman" w:hAnsi="Verdana" w:cs="Times New Roman"/>
                            <w:color w:val="000000"/>
                            <w:sz w:val="28"/>
                            <w:szCs w:val="28"/>
                          </w:rPr>
                          <w:t xml:space="preserve">All day the festivities go on, until the musicians are almost too tired to play another jig, waltz, or march. The people have eaten many delicious foods, sung many songs, made up poems and told many tales of the glories and wisdom of their Shambhala history. Some are too tired to join the king in the Qualities Game for the hundred and eighth time, even though they wink and know he had picked White Deer to be the answer again. But when the Queen sings a special song of winter love, everyone shares both a tear and smile. </w:t>
                        </w:r>
                      </w:p>
                      <w:p w:rsidR="00D20E8F" w:rsidRPr="00D20E8F" w:rsidRDefault="00D20E8F" w:rsidP="00D20E8F">
                        <w:pPr>
                          <w:spacing w:before="100" w:beforeAutospacing="1" w:after="100" w:afterAutospacing="1" w:line="408" w:lineRule="atLeast"/>
                          <w:rPr>
                            <w:rFonts w:ascii="Verdana" w:eastAsia="Times New Roman" w:hAnsi="Verdana" w:cs="Times New Roman"/>
                            <w:color w:val="000000"/>
                            <w:sz w:val="28"/>
                            <w:szCs w:val="28"/>
                          </w:rPr>
                        </w:pPr>
                        <w:r w:rsidRPr="00D20E8F">
                          <w:rPr>
                            <w:rFonts w:ascii="Verdana" w:eastAsia="Times New Roman" w:hAnsi="Verdana" w:cs="Times New Roman"/>
                            <w:color w:val="000000"/>
                            <w:sz w:val="28"/>
                            <w:szCs w:val="28"/>
                          </w:rPr>
                          <w:t xml:space="preserve">Suddenly, the King has the great gong struck three times to get everyone's attention. As the gong rings, the </w:t>
                        </w:r>
                        <w:r w:rsidRPr="00D20E8F">
                          <w:rPr>
                            <w:rFonts w:ascii="Verdana" w:eastAsia="Times New Roman" w:hAnsi="Verdana" w:cs="Times New Roman"/>
                            <w:color w:val="000000"/>
                            <w:sz w:val="28"/>
                            <w:szCs w:val="28"/>
                          </w:rPr>
                          <w:lastRenderedPageBreak/>
                          <w:t xml:space="preserve">hall falls silent. In his deep voice that sounds like a great bell, the King says, "I am so glad you have shared in our feast, so that goodness and cheerfulness can become even stronger in our hearts and in our Kingdom. Please continue to be perky and enjoy this day. But my Queen and I must go now. Don't be sad. This is great news! An extraordinary thing has happened. I'll ask my Queen to tell you." </w:t>
                        </w:r>
                      </w:p>
                      <w:p w:rsidR="00D20E8F" w:rsidRPr="00D20E8F" w:rsidRDefault="00D20E8F" w:rsidP="00D20E8F">
                        <w:pPr>
                          <w:spacing w:before="100" w:beforeAutospacing="1" w:after="100" w:afterAutospacing="1" w:line="408" w:lineRule="atLeast"/>
                          <w:rPr>
                            <w:rFonts w:ascii="Verdana" w:eastAsia="Times New Roman" w:hAnsi="Verdana" w:cs="Times New Roman"/>
                            <w:color w:val="000000"/>
                            <w:sz w:val="28"/>
                            <w:szCs w:val="28"/>
                          </w:rPr>
                        </w:pPr>
                        <w:r w:rsidRPr="00D20E8F">
                          <w:rPr>
                            <w:rFonts w:ascii="Verdana" w:eastAsia="Times New Roman" w:hAnsi="Verdana" w:cs="Times New Roman"/>
                            <w:color w:val="000000"/>
                            <w:sz w:val="28"/>
                            <w:szCs w:val="28"/>
                          </w:rPr>
                          <w:t xml:space="preserve">The Queen rises from her throne and gives a twinkling smile. "On earth there are many children who know about us in Shambhala, the Kingdom based on goodness. They know that when people remember their hearts are good, then they are cheerful, helpful and kind to others. These children and their families are also celebrating the coming of winter. In their homes they have built lovely shrines of pretty white and gold satins, decorated with dark green boughs of evergreen. Each child's shrine is a bit different, but each has lights or candies, and on top, dolls to remind them of the King and me. Each shrine has special things selected by the children to remind them to smile and to remind them of their special world. </w:t>
                        </w:r>
                      </w:p>
                      <w:p w:rsidR="00D20E8F" w:rsidRPr="00D20E8F" w:rsidRDefault="00D20E8F" w:rsidP="00D20E8F">
                        <w:pPr>
                          <w:spacing w:before="100" w:beforeAutospacing="1" w:after="100" w:afterAutospacing="1" w:line="408" w:lineRule="atLeast"/>
                          <w:rPr>
                            <w:rFonts w:ascii="Verdana" w:eastAsia="Times New Roman" w:hAnsi="Verdana" w:cs="Times New Roman"/>
                            <w:color w:val="000000"/>
                            <w:sz w:val="28"/>
                            <w:szCs w:val="28"/>
                          </w:rPr>
                        </w:pPr>
                        <w:r w:rsidRPr="00D20E8F">
                          <w:rPr>
                            <w:rFonts w:ascii="Verdana" w:eastAsia="Times New Roman" w:hAnsi="Verdana" w:cs="Times New Roman"/>
                            <w:color w:val="000000"/>
                            <w:sz w:val="28"/>
                            <w:szCs w:val="28"/>
                          </w:rPr>
                          <w:t xml:space="preserve">"Even as I speak, I see </w:t>
                        </w:r>
                        <w:proofErr w:type="gramStart"/>
                        <w:r w:rsidRPr="00D20E8F">
                          <w:rPr>
                            <w:rFonts w:ascii="Verdana" w:eastAsia="Times New Roman" w:hAnsi="Verdana" w:cs="Times New Roman"/>
                            <w:color w:val="000000"/>
                            <w:sz w:val="28"/>
                            <w:szCs w:val="28"/>
                          </w:rPr>
                          <w:t>them</w:t>
                        </w:r>
                        <w:proofErr w:type="gramEnd"/>
                        <w:r w:rsidRPr="00D20E8F">
                          <w:rPr>
                            <w:rFonts w:ascii="Verdana" w:eastAsia="Times New Roman" w:hAnsi="Verdana" w:cs="Times New Roman"/>
                            <w:color w:val="000000"/>
                            <w:sz w:val="28"/>
                            <w:szCs w:val="28"/>
                          </w:rPr>
                          <w:t xml:space="preserve"> placing little baskets of fruit and treats as gifts to us, and on each shrine, placing a small cup of sake to warm our bellies if we should come to visit. Some put little gifts for their parents and brothers and sisters, whom they love so much. The hearts of these children are so tender and sweet, they make me laugh and cry with happiness. We appreciate their goodness so much we can't resist their </w:t>
                        </w:r>
                        <w:r w:rsidRPr="00D20E8F">
                          <w:rPr>
                            <w:rFonts w:ascii="Verdana" w:eastAsia="Times New Roman" w:hAnsi="Verdana" w:cs="Times New Roman"/>
                            <w:color w:val="000000"/>
                            <w:sz w:val="28"/>
                            <w:szCs w:val="28"/>
                          </w:rPr>
                          <w:lastRenderedPageBreak/>
                          <w:t xml:space="preserve">offerings. We won't disappoint them. The King and I shall pay each child a visit, share their sweet shrines, and let them know we remember them." </w:t>
                        </w:r>
                      </w:p>
                      <w:p w:rsidR="00D20E8F" w:rsidRPr="00D20E8F" w:rsidRDefault="00D20E8F" w:rsidP="00D20E8F">
                        <w:pPr>
                          <w:spacing w:before="100" w:beforeAutospacing="1" w:after="100" w:afterAutospacing="1" w:line="408" w:lineRule="atLeast"/>
                          <w:rPr>
                            <w:rFonts w:ascii="Verdana" w:eastAsia="Times New Roman" w:hAnsi="Verdana" w:cs="Times New Roman"/>
                            <w:color w:val="000000"/>
                            <w:sz w:val="28"/>
                            <w:szCs w:val="28"/>
                          </w:rPr>
                        </w:pPr>
                        <w:r w:rsidRPr="00D20E8F">
                          <w:rPr>
                            <w:rFonts w:ascii="Verdana" w:eastAsia="Times New Roman" w:hAnsi="Verdana" w:cs="Times New Roman"/>
                            <w:color w:val="000000"/>
                            <w:sz w:val="28"/>
                            <w:szCs w:val="28"/>
                          </w:rPr>
                          <w:t>"Bring our horses!" calls the King. Two enormous white horses-his known as Silver Bird Moon Light and hers called Rainbow Lightning Wind, with long flowing manes, tails braided with ribbons and bells, bright-</w:t>
                        </w:r>
                        <w:proofErr w:type="spellStart"/>
                        <w:r w:rsidRPr="00D20E8F">
                          <w:rPr>
                            <w:rFonts w:ascii="Verdana" w:eastAsia="Times New Roman" w:hAnsi="Verdana" w:cs="Times New Roman"/>
                            <w:color w:val="000000"/>
                            <w:sz w:val="28"/>
                            <w:szCs w:val="28"/>
                          </w:rPr>
                          <w:t>coloured</w:t>
                        </w:r>
                        <w:proofErr w:type="spellEnd"/>
                        <w:r w:rsidRPr="00D20E8F">
                          <w:rPr>
                            <w:rFonts w:ascii="Verdana" w:eastAsia="Times New Roman" w:hAnsi="Verdana" w:cs="Times New Roman"/>
                            <w:color w:val="000000"/>
                            <w:sz w:val="28"/>
                            <w:szCs w:val="28"/>
                          </w:rPr>
                          <w:t xml:space="preserve"> saddles, and blankets-are led forward, stomping and snorting steam in the cold air. Each horse carries an enormous saddlebag filled with presents for the children, special things that the children will treasure and enjoy all year. As the people cheer, the King and Queen mount and wave to the crowds, and away they fly on these magic horses, to Earth! </w:t>
                        </w:r>
                      </w:p>
                      <w:p w:rsidR="00D20E8F" w:rsidRPr="00D20E8F" w:rsidRDefault="00D20E8F" w:rsidP="00D20E8F">
                        <w:pPr>
                          <w:spacing w:before="100" w:beforeAutospacing="1" w:after="100" w:afterAutospacing="1" w:line="408" w:lineRule="atLeast"/>
                          <w:rPr>
                            <w:rFonts w:ascii="Verdana" w:eastAsia="Times New Roman" w:hAnsi="Verdana" w:cs="Times New Roman"/>
                            <w:color w:val="000000"/>
                            <w:sz w:val="28"/>
                            <w:szCs w:val="28"/>
                          </w:rPr>
                        </w:pPr>
                        <w:r w:rsidRPr="00D20E8F">
                          <w:rPr>
                            <w:rFonts w:ascii="Verdana" w:eastAsia="Times New Roman" w:hAnsi="Verdana" w:cs="Times New Roman"/>
                            <w:color w:val="000000"/>
                            <w:sz w:val="28"/>
                            <w:szCs w:val="28"/>
                          </w:rPr>
                          <w:t xml:space="preserve">In the homes on Earth, the children put the final touches on their shrines. Many children put one last extra candy for the King and Queen and perhaps just one in their pockets, </w:t>
                        </w:r>
                        <w:proofErr w:type="gramStart"/>
                        <w:r w:rsidRPr="00D20E8F">
                          <w:rPr>
                            <w:rFonts w:ascii="Verdana" w:eastAsia="Times New Roman" w:hAnsi="Verdana" w:cs="Times New Roman"/>
                            <w:color w:val="000000"/>
                            <w:sz w:val="28"/>
                            <w:szCs w:val="28"/>
                          </w:rPr>
                          <w:t>then</w:t>
                        </w:r>
                        <w:proofErr w:type="gramEnd"/>
                        <w:r w:rsidRPr="00D20E8F">
                          <w:rPr>
                            <w:rFonts w:ascii="Verdana" w:eastAsia="Times New Roman" w:hAnsi="Verdana" w:cs="Times New Roman"/>
                            <w:color w:val="000000"/>
                            <w:sz w:val="28"/>
                            <w:szCs w:val="28"/>
                          </w:rPr>
                          <w:t xml:space="preserve"> they bow to the shrine hoping that the King and Queen will come. Some children sit quietly in front of their shrine, meditating for a few minutes, if they are old enough to have received instructions. Soon it's time for bed. Some of the children try to stay awake, even hiding perhaps, hoping to catch just a glimpse of the King and Queen. </w:t>
                        </w:r>
                      </w:p>
                      <w:p w:rsidR="00D20E8F" w:rsidRPr="00D20E8F" w:rsidRDefault="00D20E8F" w:rsidP="00D20E8F">
                        <w:pPr>
                          <w:spacing w:before="100" w:beforeAutospacing="1" w:after="100" w:afterAutospacing="1" w:line="408" w:lineRule="atLeast"/>
                          <w:rPr>
                            <w:rFonts w:ascii="Verdana" w:eastAsia="Times New Roman" w:hAnsi="Verdana" w:cs="Times New Roman"/>
                            <w:color w:val="000000"/>
                            <w:sz w:val="28"/>
                            <w:szCs w:val="28"/>
                          </w:rPr>
                        </w:pPr>
                        <w:r w:rsidRPr="00D20E8F">
                          <w:rPr>
                            <w:rFonts w:ascii="Verdana" w:eastAsia="Times New Roman" w:hAnsi="Verdana" w:cs="Times New Roman"/>
                            <w:color w:val="000000"/>
                            <w:sz w:val="28"/>
                            <w:szCs w:val="28"/>
                          </w:rPr>
                          <w:t xml:space="preserve">But the </w:t>
                        </w:r>
                        <w:proofErr w:type="spellStart"/>
                        <w:r w:rsidRPr="00D20E8F">
                          <w:rPr>
                            <w:rFonts w:ascii="Verdana" w:eastAsia="Times New Roman" w:hAnsi="Verdana" w:cs="Times New Roman"/>
                            <w:color w:val="000000"/>
                            <w:sz w:val="28"/>
                            <w:szCs w:val="28"/>
                          </w:rPr>
                          <w:t>Rigdens</w:t>
                        </w:r>
                        <w:proofErr w:type="spellEnd"/>
                        <w:r w:rsidRPr="00D20E8F">
                          <w:rPr>
                            <w:rFonts w:ascii="Verdana" w:eastAsia="Times New Roman" w:hAnsi="Verdana" w:cs="Times New Roman"/>
                            <w:color w:val="000000"/>
                            <w:sz w:val="28"/>
                            <w:szCs w:val="28"/>
                          </w:rPr>
                          <w:t xml:space="preserve"> like to surprise the children with their gifts, so at each home they check to see if the children are asleep. If they're not, the King and Queen wait until the children blink, then in a flash, they alight on the shrine to take a sip of sake and a small nibble of food </w:t>
                        </w:r>
                        <w:r w:rsidRPr="00D20E8F">
                          <w:rPr>
                            <w:rFonts w:ascii="Verdana" w:eastAsia="Times New Roman" w:hAnsi="Verdana" w:cs="Times New Roman"/>
                            <w:color w:val="000000"/>
                            <w:sz w:val="28"/>
                            <w:szCs w:val="28"/>
                          </w:rPr>
                          <w:lastRenderedPageBreak/>
                          <w:t xml:space="preserve">just to show they were there, and to let the children know they thank them for their kind treats. But most of all, at each shrine, they leave gifts for the children, brightly wrapped in Shambhala </w:t>
                        </w:r>
                        <w:proofErr w:type="spellStart"/>
                        <w:r w:rsidRPr="00D20E8F">
                          <w:rPr>
                            <w:rFonts w:ascii="Verdana" w:eastAsia="Times New Roman" w:hAnsi="Verdana" w:cs="Times New Roman"/>
                            <w:color w:val="000000"/>
                            <w:sz w:val="28"/>
                            <w:szCs w:val="28"/>
                          </w:rPr>
                          <w:t>colours</w:t>
                        </w:r>
                        <w:proofErr w:type="spellEnd"/>
                        <w:r w:rsidRPr="00D20E8F">
                          <w:rPr>
                            <w:rFonts w:ascii="Verdana" w:eastAsia="Times New Roman" w:hAnsi="Verdana" w:cs="Times New Roman"/>
                            <w:color w:val="000000"/>
                            <w:sz w:val="28"/>
                            <w:szCs w:val="28"/>
                          </w:rPr>
                          <w:t xml:space="preserve"> and carefully placed alongside the gifts left by parents for the children they love so much. Some say this started the tradition of </w:t>
                        </w:r>
                        <w:proofErr w:type="spellStart"/>
                        <w:r w:rsidRPr="00D20E8F">
                          <w:rPr>
                            <w:rFonts w:ascii="Verdana" w:eastAsia="Times New Roman" w:hAnsi="Verdana" w:cs="Times New Roman"/>
                            <w:color w:val="000000"/>
                            <w:sz w:val="28"/>
                            <w:szCs w:val="28"/>
                          </w:rPr>
                          <w:t>Rigden's</w:t>
                        </w:r>
                        <w:proofErr w:type="spellEnd"/>
                        <w:r w:rsidRPr="00D20E8F">
                          <w:rPr>
                            <w:rFonts w:ascii="Verdana" w:eastAsia="Times New Roman" w:hAnsi="Verdana" w:cs="Times New Roman"/>
                            <w:color w:val="000000"/>
                            <w:sz w:val="28"/>
                            <w:szCs w:val="28"/>
                          </w:rPr>
                          <w:t xml:space="preserve"> Gifts, when children (and even teenagers and grownups) sometimes receive what they most desire or, even better something quite unexpectedly perfect and delightful. At some homes the children hear the hoofs of horses on the roof, a bell tinkling, perhaps the King's deep laugh or the Queen humming a soft song-or was it just the wind or the moving branches of a tree? They'll never know. But in the morning, what a rumpus as the children rush to open the gifts! What laughter and happiness and so many surprises-in one house a doll that squeaks, in the next, a car that roars, or a box with enough blocks to build fantastic castles, or tiny figures with which to play make-believe Shambhala games with play warriors. Older children are excited to find a </w:t>
                        </w:r>
                        <w:proofErr w:type="spellStart"/>
                        <w:r w:rsidRPr="00D20E8F">
                          <w:rPr>
                            <w:rFonts w:ascii="Verdana" w:eastAsia="Times New Roman" w:hAnsi="Verdana" w:cs="Times New Roman"/>
                            <w:color w:val="000000"/>
                            <w:sz w:val="28"/>
                            <w:szCs w:val="28"/>
                          </w:rPr>
                          <w:t>yumi</w:t>
                        </w:r>
                        <w:proofErr w:type="spellEnd"/>
                        <w:r w:rsidRPr="00D20E8F">
                          <w:rPr>
                            <w:rFonts w:ascii="Verdana" w:eastAsia="Times New Roman" w:hAnsi="Verdana" w:cs="Times New Roman"/>
                            <w:color w:val="000000"/>
                            <w:sz w:val="28"/>
                            <w:szCs w:val="28"/>
                          </w:rPr>
                          <w:t xml:space="preserve"> bow or their first ink and brush. When all is done, or just before the family feast, it is traditional in many homes to pause to hug and thank each other for all their care, and especially to thank the </w:t>
                        </w:r>
                        <w:proofErr w:type="spellStart"/>
                        <w:r w:rsidRPr="00D20E8F">
                          <w:rPr>
                            <w:rFonts w:ascii="Verdana" w:eastAsia="Times New Roman" w:hAnsi="Verdana" w:cs="Times New Roman"/>
                            <w:color w:val="000000"/>
                            <w:sz w:val="28"/>
                            <w:szCs w:val="28"/>
                          </w:rPr>
                          <w:t>Rigden</w:t>
                        </w:r>
                        <w:proofErr w:type="spellEnd"/>
                        <w:r w:rsidRPr="00D20E8F">
                          <w:rPr>
                            <w:rFonts w:ascii="Verdana" w:eastAsia="Times New Roman" w:hAnsi="Verdana" w:cs="Times New Roman"/>
                            <w:color w:val="000000"/>
                            <w:sz w:val="28"/>
                            <w:szCs w:val="28"/>
                          </w:rPr>
                          <w:t xml:space="preserve"> King and Queen and wish them a safe trip home to Shambhala. </w:t>
                        </w:r>
                        <w:proofErr w:type="gramStart"/>
                        <w:r w:rsidRPr="00D20E8F">
                          <w:rPr>
                            <w:rFonts w:ascii="Verdana" w:eastAsia="Times New Roman" w:hAnsi="Verdana" w:cs="Times New Roman"/>
                            <w:color w:val="000000"/>
                            <w:sz w:val="28"/>
                            <w:szCs w:val="28"/>
                          </w:rPr>
                          <w:t>" Please</w:t>
                        </w:r>
                        <w:proofErr w:type="gramEnd"/>
                        <w:r w:rsidRPr="00D20E8F">
                          <w:rPr>
                            <w:rFonts w:ascii="Verdana" w:eastAsia="Times New Roman" w:hAnsi="Verdana" w:cs="Times New Roman"/>
                            <w:color w:val="000000"/>
                            <w:sz w:val="28"/>
                            <w:szCs w:val="28"/>
                          </w:rPr>
                          <w:t xml:space="preserve"> come again next year!" they call. Perhaps they think of the King and Queen and wonder if they can grow and practice to become Shambhala Warriors too. </w:t>
                        </w:r>
                        <w:proofErr w:type="gramStart"/>
                        <w:r w:rsidRPr="00D20E8F">
                          <w:rPr>
                            <w:rFonts w:ascii="Verdana" w:eastAsia="Times New Roman" w:hAnsi="Verdana" w:cs="Times New Roman"/>
                            <w:color w:val="000000"/>
                            <w:sz w:val="28"/>
                            <w:szCs w:val="28"/>
                          </w:rPr>
                          <w:t>" Of</w:t>
                        </w:r>
                        <w:proofErr w:type="gramEnd"/>
                        <w:r w:rsidRPr="00D20E8F">
                          <w:rPr>
                            <w:rFonts w:ascii="Verdana" w:eastAsia="Times New Roman" w:hAnsi="Verdana" w:cs="Times New Roman"/>
                            <w:color w:val="000000"/>
                            <w:sz w:val="28"/>
                            <w:szCs w:val="28"/>
                          </w:rPr>
                          <w:t xml:space="preserve"> course you can," whisper the King and Queen into each child's ear, because they know that in every child's heart is all the magic needed to join the </w:t>
                        </w:r>
                        <w:r w:rsidRPr="00D20E8F">
                          <w:rPr>
                            <w:rFonts w:ascii="Verdana" w:eastAsia="Times New Roman" w:hAnsi="Verdana" w:cs="Times New Roman"/>
                            <w:color w:val="000000"/>
                            <w:sz w:val="28"/>
                            <w:szCs w:val="28"/>
                          </w:rPr>
                          <w:lastRenderedPageBreak/>
                          <w:t xml:space="preserve">Shambhala Kingdom. </w:t>
                        </w:r>
                      </w:p>
                      <w:p w:rsidR="00D20E8F" w:rsidRPr="00D20E8F" w:rsidRDefault="00D20E8F" w:rsidP="00D20E8F">
                        <w:pPr>
                          <w:spacing w:before="100" w:beforeAutospacing="1" w:after="100" w:afterAutospacing="1" w:line="408" w:lineRule="atLeast"/>
                          <w:rPr>
                            <w:rFonts w:ascii="Verdana" w:eastAsia="Times New Roman" w:hAnsi="Verdana" w:cs="Times New Roman"/>
                            <w:color w:val="000000"/>
                            <w:sz w:val="28"/>
                            <w:szCs w:val="28"/>
                          </w:rPr>
                        </w:pPr>
                        <w:r w:rsidRPr="00D20E8F">
                          <w:rPr>
                            <w:rFonts w:ascii="Verdana" w:eastAsia="Times New Roman" w:hAnsi="Verdana" w:cs="Times New Roman"/>
                            <w:color w:val="000000"/>
                            <w:sz w:val="28"/>
                            <w:szCs w:val="28"/>
                          </w:rPr>
                          <w:t xml:space="preserve">And then up the King and Queen fly, through the white snow gate of the </w:t>
                        </w:r>
                        <w:proofErr w:type="spellStart"/>
                        <w:r w:rsidRPr="00D20E8F">
                          <w:rPr>
                            <w:rFonts w:ascii="Verdana" w:eastAsia="Times New Roman" w:hAnsi="Verdana" w:cs="Times New Roman"/>
                            <w:color w:val="000000"/>
                            <w:sz w:val="28"/>
                            <w:szCs w:val="28"/>
                          </w:rPr>
                          <w:t>Lha</w:t>
                        </w:r>
                        <w:proofErr w:type="spellEnd"/>
                        <w:r w:rsidRPr="00D20E8F">
                          <w:rPr>
                            <w:rFonts w:ascii="Verdana" w:eastAsia="Times New Roman" w:hAnsi="Verdana" w:cs="Times New Roman"/>
                            <w:color w:val="000000"/>
                            <w:sz w:val="28"/>
                            <w:szCs w:val="28"/>
                          </w:rPr>
                          <w:t xml:space="preserve"> snow mountains surrounding the Kingdom of Shambhala. As they pass the mountain peaks, each topped with a long streaming pennant, the King waves back his white banner with eighteen </w:t>
                        </w:r>
                        <w:proofErr w:type="spellStart"/>
                        <w:r w:rsidRPr="00D20E8F">
                          <w:rPr>
                            <w:rFonts w:ascii="Verdana" w:eastAsia="Times New Roman" w:hAnsi="Verdana" w:cs="Times New Roman"/>
                            <w:color w:val="000000"/>
                            <w:sz w:val="28"/>
                            <w:szCs w:val="28"/>
                          </w:rPr>
                          <w:t>multi-coloured</w:t>
                        </w:r>
                        <w:proofErr w:type="spellEnd"/>
                        <w:r w:rsidRPr="00D20E8F">
                          <w:rPr>
                            <w:rFonts w:ascii="Verdana" w:eastAsia="Times New Roman" w:hAnsi="Verdana" w:cs="Times New Roman"/>
                            <w:color w:val="000000"/>
                            <w:sz w:val="28"/>
                            <w:szCs w:val="28"/>
                          </w:rPr>
                          <w:t xml:space="preserve"> pennants attached, expanding his actions and glory in all directions. Then on to </w:t>
                        </w:r>
                        <w:proofErr w:type="spellStart"/>
                        <w:r w:rsidRPr="00D20E8F">
                          <w:rPr>
                            <w:rFonts w:ascii="Verdana" w:eastAsia="Times New Roman" w:hAnsi="Verdana" w:cs="Times New Roman"/>
                            <w:color w:val="000000"/>
                            <w:sz w:val="28"/>
                            <w:szCs w:val="28"/>
                          </w:rPr>
                          <w:t>Kalapa</w:t>
                        </w:r>
                        <w:proofErr w:type="spellEnd"/>
                        <w:r w:rsidRPr="00D20E8F">
                          <w:rPr>
                            <w:rFonts w:ascii="Verdana" w:eastAsia="Times New Roman" w:hAnsi="Verdana" w:cs="Times New Roman"/>
                            <w:color w:val="000000"/>
                            <w:sz w:val="28"/>
                            <w:szCs w:val="28"/>
                          </w:rPr>
                          <w:t xml:space="preserve"> and to their crystal palace. As they near the great palace walls, they hear the crowd chanting, KI </w:t>
                        </w:r>
                        <w:proofErr w:type="spellStart"/>
                        <w:r w:rsidRPr="00D20E8F">
                          <w:rPr>
                            <w:rFonts w:ascii="Verdana" w:eastAsia="Times New Roman" w:hAnsi="Verdana" w:cs="Times New Roman"/>
                            <w:color w:val="000000"/>
                            <w:sz w:val="28"/>
                            <w:szCs w:val="28"/>
                          </w:rPr>
                          <w:t>KI</w:t>
                        </w:r>
                        <w:proofErr w:type="spellEnd"/>
                        <w:r w:rsidRPr="00D20E8F">
                          <w:rPr>
                            <w:rFonts w:ascii="Verdana" w:eastAsia="Times New Roman" w:hAnsi="Verdana" w:cs="Times New Roman"/>
                            <w:color w:val="000000"/>
                            <w:sz w:val="28"/>
                            <w:szCs w:val="28"/>
                          </w:rPr>
                          <w:t xml:space="preserve"> SO </w:t>
                        </w:r>
                        <w:proofErr w:type="spellStart"/>
                        <w:r w:rsidRPr="00D20E8F">
                          <w:rPr>
                            <w:rFonts w:ascii="Verdana" w:eastAsia="Times New Roman" w:hAnsi="Verdana" w:cs="Times New Roman"/>
                            <w:color w:val="000000"/>
                            <w:sz w:val="28"/>
                            <w:szCs w:val="28"/>
                          </w:rPr>
                          <w:t>SO</w:t>
                        </w:r>
                        <w:proofErr w:type="spellEnd"/>
                        <w:r w:rsidRPr="00D20E8F">
                          <w:rPr>
                            <w:rFonts w:ascii="Verdana" w:eastAsia="Times New Roman" w:hAnsi="Verdana" w:cs="Times New Roman"/>
                            <w:color w:val="000000"/>
                            <w:sz w:val="28"/>
                            <w:szCs w:val="28"/>
                          </w:rPr>
                          <w:t xml:space="preserve">, and they see the warriors of Shambhala arise to greet and welcome home their glorious King and Queen. When they dismount their horses and sit back on their thrones, the crowd becomes hushed. Then the King and Queen tell all their subjects the story of their adventure on earth and the good news and happy tale of their visit to all their loyal families and, on this day more than any other, to their special children friends. </w:t>
                        </w:r>
                      </w:p>
                      <w:p w:rsidR="00D20E8F" w:rsidRPr="00D20E8F" w:rsidRDefault="00D20E8F" w:rsidP="00D20E8F">
                        <w:pPr>
                          <w:spacing w:before="100" w:beforeAutospacing="1" w:after="100" w:afterAutospacing="1" w:line="240" w:lineRule="auto"/>
                          <w:jc w:val="right"/>
                          <w:rPr>
                            <w:rFonts w:ascii="Verdana" w:eastAsia="Times New Roman" w:hAnsi="Verdana" w:cs="Times New Roman"/>
                            <w:color w:val="708090"/>
                            <w:sz w:val="28"/>
                            <w:szCs w:val="28"/>
                          </w:rPr>
                        </w:pPr>
                        <w:r w:rsidRPr="00D20E8F">
                          <w:rPr>
                            <w:rFonts w:ascii="Verdana" w:eastAsia="Times New Roman" w:hAnsi="Verdana" w:cs="Times New Roman"/>
                            <w:color w:val="708090"/>
                            <w:sz w:val="28"/>
                            <w:szCs w:val="28"/>
                          </w:rPr>
                          <w:t xml:space="preserve">?1988-2007 Martin </w:t>
                        </w:r>
                        <w:proofErr w:type="spellStart"/>
                        <w:r w:rsidRPr="00D20E8F">
                          <w:rPr>
                            <w:rFonts w:ascii="Verdana" w:eastAsia="Times New Roman" w:hAnsi="Verdana" w:cs="Times New Roman"/>
                            <w:color w:val="708090"/>
                            <w:sz w:val="28"/>
                            <w:szCs w:val="28"/>
                          </w:rPr>
                          <w:t>Janowitz</w:t>
                        </w:r>
                        <w:proofErr w:type="spellEnd"/>
                      </w:p>
                      <w:p w:rsidR="00D20E8F" w:rsidRPr="00D20E8F" w:rsidRDefault="00D20E8F" w:rsidP="00D20E8F">
                        <w:pPr>
                          <w:spacing w:before="100" w:beforeAutospacing="1" w:after="100" w:afterAutospacing="1" w:line="240" w:lineRule="auto"/>
                          <w:rPr>
                            <w:rFonts w:ascii="Verdana" w:eastAsia="Times New Roman" w:hAnsi="Verdana" w:cs="Times New Roman"/>
                            <w:color w:val="708090"/>
                            <w:sz w:val="28"/>
                            <w:szCs w:val="28"/>
                          </w:rPr>
                        </w:pPr>
                        <w:r w:rsidRPr="00D20E8F">
                          <w:rPr>
                            <w:rFonts w:ascii="Verdana" w:eastAsia="Times New Roman" w:hAnsi="Verdana" w:cs="Times New Roman"/>
                            <w:i/>
                            <w:iCs/>
                            <w:color w:val="708090"/>
                            <w:sz w:val="28"/>
                            <w:szCs w:val="28"/>
                          </w:rPr>
                          <w:t xml:space="preserve">Composed in devotion to the boundless wisdom and fearless brilliance of the </w:t>
                        </w:r>
                        <w:proofErr w:type="spellStart"/>
                        <w:r w:rsidRPr="00D20E8F">
                          <w:rPr>
                            <w:rFonts w:ascii="Verdana" w:eastAsia="Times New Roman" w:hAnsi="Verdana" w:cs="Times New Roman"/>
                            <w:i/>
                            <w:iCs/>
                            <w:color w:val="708090"/>
                            <w:sz w:val="28"/>
                            <w:szCs w:val="28"/>
                          </w:rPr>
                          <w:t>Dorje</w:t>
                        </w:r>
                        <w:proofErr w:type="spellEnd"/>
                        <w:r w:rsidRPr="00D20E8F">
                          <w:rPr>
                            <w:rFonts w:ascii="Verdana" w:eastAsia="Times New Roman" w:hAnsi="Verdana" w:cs="Times New Roman"/>
                            <w:i/>
                            <w:iCs/>
                            <w:color w:val="708090"/>
                            <w:sz w:val="28"/>
                            <w:szCs w:val="28"/>
                          </w:rPr>
                          <w:t xml:space="preserve"> </w:t>
                        </w:r>
                        <w:proofErr w:type="spellStart"/>
                        <w:r w:rsidRPr="00D20E8F">
                          <w:rPr>
                            <w:rFonts w:ascii="Verdana" w:eastAsia="Times New Roman" w:hAnsi="Verdana" w:cs="Times New Roman"/>
                            <w:i/>
                            <w:iCs/>
                            <w:color w:val="708090"/>
                            <w:sz w:val="28"/>
                            <w:szCs w:val="28"/>
                          </w:rPr>
                          <w:t>Dradul</w:t>
                        </w:r>
                        <w:proofErr w:type="spellEnd"/>
                        <w:r w:rsidRPr="00D20E8F">
                          <w:rPr>
                            <w:rFonts w:ascii="Verdana" w:eastAsia="Times New Roman" w:hAnsi="Verdana" w:cs="Times New Roman"/>
                            <w:i/>
                            <w:iCs/>
                            <w:color w:val="708090"/>
                            <w:sz w:val="28"/>
                            <w:szCs w:val="28"/>
                          </w:rPr>
                          <w:t xml:space="preserve"> </w:t>
                        </w:r>
                        <w:proofErr w:type="spellStart"/>
                        <w:r w:rsidRPr="00D20E8F">
                          <w:rPr>
                            <w:rFonts w:ascii="Verdana" w:eastAsia="Times New Roman" w:hAnsi="Verdana" w:cs="Times New Roman"/>
                            <w:i/>
                            <w:iCs/>
                            <w:color w:val="708090"/>
                            <w:sz w:val="28"/>
                            <w:szCs w:val="28"/>
                          </w:rPr>
                          <w:t>Mukpopa</w:t>
                        </w:r>
                        <w:proofErr w:type="spellEnd"/>
                        <w:r w:rsidRPr="00D20E8F">
                          <w:rPr>
                            <w:rFonts w:ascii="Verdana" w:eastAsia="Times New Roman" w:hAnsi="Verdana" w:cs="Times New Roman"/>
                            <w:i/>
                            <w:iCs/>
                            <w:color w:val="708090"/>
                            <w:sz w:val="28"/>
                            <w:szCs w:val="28"/>
                          </w:rPr>
                          <w:t xml:space="preserve">, who saw the needs of his children and the joining of heaven and earth in the Shambhala Kingdom as naturally as water quenches thirst. In these days of uncertainty may this small tale serve to remind us all of the Sun of the Great East which shines without attention to passing clouds and which we can always see in the smiles of our child. By the second </w:t>
                        </w:r>
                        <w:proofErr w:type="spellStart"/>
                        <w:r w:rsidRPr="00D20E8F">
                          <w:rPr>
                            <w:rFonts w:ascii="Verdana" w:eastAsia="Times New Roman" w:hAnsi="Verdana" w:cs="Times New Roman"/>
                            <w:i/>
                            <w:iCs/>
                            <w:color w:val="708090"/>
                            <w:sz w:val="28"/>
                            <w:szCs w:val="28"/>
                          </w:rPr>
                          <w:t>Kusung</w:t>
                        </w:r>
                        <w:proofErr w:type="spellEnd"/>
                        <w:r w:rsidRPr="00D20E8F">
                          <w:rPr>
                            <w:rFonts w:ascii="Verdana" w:eastAsia="Times New Roman" w:hAnsi="Verdana" w:cs="Times New Roman"/>
                            <w:i/>
                            <w:iCs/>
                            <w:color w:val="708090"/>
                            <w:sz w:val="28"/>
                            <w:szCs w:val="28"/>
                          </w:rPr>
                          <w:t xml:space="preserve"> </w:t>
                        </w:r>
                        <w:proofErr w:type="spellStart"/>
                        <w:r w:rsidRPr="00D20E8F">
                          <w:rPr>
                            <w:rFonts w:ascii="Verdana" w:eastAsia="Times New Roman" w:hAnsi="Verdana" w:cs="Times New Roman"/>
                            <w:i/>
                            <w:iCs/>
                            <w:color w:val="708090"/>
                            <w:sz w:val="28"/>
                            <w:szCs w:val="28"/>
                          </w:rPr>
                          <w:t>Dapon</w:t>
                        </w:r>
                        <w:proofErr w:type="spellEnd"/>
                        <w:r w:rsidRPr="00D20E8F">
                          <w:rPr>
                            <w:rFonts w:ascii="Verdana" w:eastAsia="Times New Roman" w:hAnsi="Verdana" w:cs="Times New Roman"/>
                            <w:i/>
                            <w:iCs/>
                            <w:color w:val="708090"/>
                            <w:sz w:val="28"/>
                            <w:szCs w:val="28"/>
                          </w:rPr>
                          <w:t xml:space="preserve">, </w:t>
                        </w:r>
                        <w:proofErr w:type="spellStart"/>
                        <w:r w:rsidRPr="00D20E8F">
                          <w:rPr>
                            <w:rFonts w:ascii="Verdana" w:eastAsia="Times New Roman" w:hAnsi="Verdana" w:cs="Times New Roman"/>
                            <w:i/>
                            <w:iCs/>
                            <w:color w:val="708090"/>
                            <w:sz w:val="28"/>
                            <w:szCs w:val="28"/>
                          </w:rPr>
                          <w:t>Tagtruk</w:t>
                        </w:r>
                        <w:proofErr w:type="spellEnd"/>
                        <w:r w:rsidRPr="00D20E8F">
                          <w:rPr>
                            <w:rFonts w:ascii="Verdana" w:eastAsia="Times New Roman" w:hAnsi="Verdana" w:cs="Times New Roman"/>
                            <w:i/>
                            <w:iCs/>
                            <w:color w:val="708090"/>
                            <w:sz w:val="28"/>
                            <w:szCs w:val="28"/>
                          </w:rPr>
                          <w:t xml:space="preserve"> Dao, inspired by friends in the Kingdom. 13 December 1988.</w:t>
                        </w:r>
                        <w:r w:rsidRPr="00D20E8F">
                          <w:rPr>
                            <w:rFonts w:ascii="Verdana" w:eastAsia="Times New Roman" w:hAnsi="Verdana" w:cs="Times New Roman"/>
                            <w:color w:val="708090"/>
                            <w:sz w:val="28"/>
                            <w:szCs w:val="28"/>
                          </w:rPr>
                          <w:t xml:space="preserve"> </w:t>
                        </w:r>
                      </w:p>
                    </w:tc>
                  </w:tr>
                </w:tbl>
                <w:p w:rsidR="00D20E8F" w:rsidRPr="00D20E8F" w:rsidRDefault="00D20E8F" w:rsidP="00D20E8F">
                  <w:pPr>
                    <w:spacing w:after="0" w:line="240" w:lineRule="auto"/>
                    <w:rPr>
                      <w:rFonts w:ascii="Verdana" w:eastAsia="Times New Roman" w:hAnsi="Verdana" w:cs="Times New Roman"/>
                      <w:color w:val="000000"/>
                      <w:sz w:val="28"/>
                      <w:szCs w:val="28"/>
                    </w:rPr>
                  </w:pPr>
                </w:p>
              </w:tc>
            </w:tr>
          </w:tbl>
          <w:p w:rsidR="00D20E8F" w:rsidRPr="00D20E8F" w:rsidRDefault="00D20E8F" w:rsidP="00D20E8F">
            <w:pPr>
              <w:spacing w:after="0" w:line="240" w:lineRule="auto"/>
              <w:rPr>
                <w:rFonts w:ascii="Verdana" w:eastAsia="Times New Roman" w:hAnsi="Verdana" w:cs="Times New Roman"/>
                <w:color w:val="000000"/>
                <w:sz w:val="28"/>
                <w:szCs w:val="28"/>
              </w:rPr>
            </w:pPr>
          </w:p>
        </w:tc>
      </w:tr>
    </w:tbl>
    <w:p w:rsidR="00BE17D4" w:rsidRPr="00D20E8F" w:rsidRDefault="00BE17D4" w:rsidP="00D20E8F">
      <w:pPr>
        <w:rPr>
          <w:sz w:val="28"/>
          <w:szCs w:val="28"/>
        </w:rPr>
      </w:pPr>
    </w:p>
    <w:sectPr w:rsidR="00BE17D4" w:rsidRPr="00D20E8F" w:rsidSect="00DC48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2A" w:rsidRDefault="00F36B2A" w:rsidP="00DC4846">
      <w:pPr>
        <w:spacing w:after="0" w:line="240" w:lineRule="auto"/>
      </w:pPr>
      <w:r>
        <w:separator/>
      </w:r>
    </w:p>
  </w:endnote>
  <w:endnote w:type="continuationSeparator" w:id="0">
    <w:p w:rsidR="00F36B2A" w:rsidRDefault="00F36B2A" w:rsidP="00DC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46" w:rsidRDefault="00DC4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46" w:rsidRDefault="00DC4846">
    <w:pPr>
      <w:pStyle w:val="Footer"/>
      <w:pBdr>
        <w:top w:val="thinThickSmallGap" w:sz="24" w:space="1" w:color="622423" w:themeColor="accent2" w:themeShade="7F"/>
      </w:pBdr>
      <w:rPr>
        <w:rFonts w:asciiTheme="majorHAnsi" w:hAnsiTheme="majorHAnsi"/>
      </w:rPr>
    </w:pPr>
    <w:r>
      <w:rPr>
        <w:rFonts w:asciiTheme="majorHAnsi" w:hAnsiTheme="majorHAnsi"/>
      </w:rPr>
      <w:t xml:space="preserve">Source: Chronicles of </w:t>
    </w:r>
    <w:proofErr w:type="spellStart"/>
    <w:r>
      <w:rPr>
        <w:rFonts w:asciiTheme="majorHAnsi" w:hAnsiTheme="majorHAnsi"/>
      </w:rPr>
      <w:t>Chogyam</w:t>
    </w:r>
    <w:proofErr w:type="spellEnd"/>
    <w:r>
      <w:rPr>
        <w:rFonts w:asciiTheme="majorHAnsi" w:hAnsiTheme="majorHAnsi"/>
      </w:rPr>
      <w:t xml:space="preserve"> </w:t>
    </w:r>
    <w:proofErr w:type="spellStart"/>
    <w:r>
      <w:rPr>
        <w:rFonts w:asciiTheme="majorHAnsi" w:hAnsiTheme="majorHAnsi"/>
      </w:rPr>
      <w:t>Trungpa</w:t>
    </w:r>
    <w:proofErr w:type="spellEnd"/>
    <w:r>
      <w:rPr>
        <w:rFonts w:asciiTheme="majorHAnsi" w:hAnsiTheme="majorHAnsi"/>
      </w:rPr>
      <w:t>, www.chronicleproject.com/stories_93.html</w:t>
    </w:r>
    <w:r>
      <w:rPr>
        <w:rFonts w:asciiTheme="majorHAnsi" w:hAnsiTheme="majorHAnsi"/>
      </w:rPr>
      <w:ptab w:relativeTo="margin" w:alignment="right" w:leader="none"/>
    </w:r>
    <w:r>
      <w:rPr>
        <w:rFonts w:asciiTheme="majorHAnsi" w:hAnsiTheme="majorHAnsi"/>
      </w:rPr>
      <w:t xml:space="preserve">Page </w:t>
    </w:r>
    <w:r w:rsidR="00F36B2A">
      <w:fldChar w:fldCharType="begin"/>
    </w:r>
    <w:r w:rsidR="00F36B2A">
      <w:instrText xml:space="preserve"> PAGE   \* MERGEFORMAT </w:instrText>
    </w:r>
    <w:r w:rsidR="00F36B2A">
      <w:fldChar w:fldCharType="separate"/>
    </w:r>
    <w:r w:rsidR="00B320F8" w:rsidRPr="00B320F8">
      <w:rPr>
        <w:rFonts w:asciiTheme="majorHAnsi" w:hAnsiTheme="majorHAnsi"/>
        <w:noProof/>
      </w:rPr>
      <w:t>8</w:t>
    </w:r>
    <w:r w:rsidR="00F36B2A">
      <w:rPr>
        <w:rFonts w:asciiTheme="majorHAnsi" w:hAnsiTheme="majorHAnsi"/>
        <w:noProof/>
      </w:rPr>
      <w:fldChar w:fldCharType="end"/>
    </w:r>
  </w:p>
  <w:p w:rsidR="00DC4846" w:rsidRDefault="00DC4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46" w:rsidRDefault="00DC4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2A" w:rsidRDefault="00F36B2A" w:rsidP="00DC4846">
      <w:pPr>
        <w:spacing w:after="0" w:line="240" w:lineRule="auto"/>
      </w:pPr>
      <w:r>
        <w:separator/>
      </w:r>
    </w:p>
  </w:footnote>
  <w:footnote w:type="continuationSeparator" w:id="0">
    <w:p w:rsidR="00F36B2A" w:rsidRDefault="00F36B2A" w:rsidP="00DC4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46" w:rsidRDefault="00DC4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11422"/>
      <w:docPartObj>
        <w:docPartGallery w:val="Page Numbers (Top of Page)"/>
        <w:docPartUnique/>
      </w:docPartObj>
    </w:sdtPr>
    <w:sdtEndPr/>
    <w:sdtContent>
      <w:p w:rsidR="00DC4846" w:rsidRDefault="00F36B2A">
        <w:pPr>
          <w:pStyle w:val="Header"/>
          <w:jc w:val="center"/>
        </w:pPr>
        <w:r>
          <w:fldChar w:fldCharType="begin"/>
        </w:r>
        <w:r>
          <w:instrText xml:space="preserve"> PAGE   \* MERGEFORMAT </w:instrText>
        </w:r>
        <w:r>
          <w:fldChar w:fldCharType="separate"/>
        </w:r>
        <w:r w:rsidR="00B320F8">
          <w:rPr>
            <w:noProof/>
          </w:rPr>
          <w:t>8</w:t>
        </w:r>
        <w:r>
          <w:rPr>
            <w:noProof/>
          </w:rPr>
          <w:fldChar w:fldCharType="end"/>
        </w:r>
      </w:p>
    </w:sdtContent>
  </w:sdt>
  <w:p w:rsidR="00DC4846" w:rsidRDefault="00DC4846" w:rsidP="00DC484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46" w:rsidRDefault="00DC48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0E8F"/>
    <w:rsid w:val="00111E4E"/>
    <w:rsid w:val="00252D4C"/>
    <w:rsid w:val="002F4651"/>
    <w:rsid w:val="003561E5"/>
    <w:rsid w:val="00386361"/>
    <w:rsid w:val="003F265B"/>
    <w:rsid w:val="00471DF7"/>
    <w:rsid w:val="00B30FB9"/>
    <w:rsid w:val="00B320F8"/>
    <w:rsid w:val="00BE17D4"/>
    <w:rsid w:val="00D20E8F"/>
    <w:rsid w:val="00DC4846"/>
    <w:rsid w:val="00EF4915"/>
    <w:rsid w:val="00F3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D4"/>
  </w:style>
  <w:style w:type="paragraph" w:styleId="Heading3">
    <w:name w:val="heading 3"/>
    <w:basedOn w:val="Normal"/>
    <w:link w:val="Heading3Char"/>
    <w:uiPriority w:val="9"/>
    <w:qFormat/>
    <w:rsid w:val="00D20E8F"/>
    <w:pPr>
      <w:spacing w:before="100" w:beforeAutospacing="1" w:after="100" w:afterAutospacing="1" w:line="240" w:lineRule="auto"/>
      <w:outlineLvl w:val="2"/>
    </w:pPr>
    <w:rPr>
      <w:rFonts w:ascii="Verdana" w:eastAsia="Times New Roman" w:hAnsi="Verdana" w:cs="Times New Roman"/>
      <w:b/>
      <w:bCs/>
      <w:color w:val="C00808"/>
      <w:sz w:val="68"/>
      <w:szCs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0E8F"/>
    <w:rPr>
      <w:rFonts w:ascii="Verdana" w:eastAsia="Times New Roman" w:hAnsi="Verdana" w:cs="Times New Roman"/>
      <w:b/>
      <w:bCs/>
      <w:color w:val="C00808"/>
      <w:sz w:val="68"/>
      <w:szCs w:val="68"/>
    </w:rPr>
  </w:style>
  <w:style w:type="character" w:styleId="Hyperlink">
    <w:name w:val="Hyperlink"/>
    <w:basedOn w:val="DefaultParagraphFont"/>
    <w:uiPriority w:val="99"/>
    <w:semiHidden/>
    <w:unhideWhenUsed/>
    <w:rsid w:val="00D20E8F"/>
    <w:rPr>
      <w:color w:val="790000"/>
      <w:u w:val="single"/>
    </w:rPr>
  </w:style>
  <w:style w:type="paragraph" w:customStyle="1" w:styleId="note">
    <w:name w:val="note"/>
    <w:basedOn w:val="Normal"/>
    <w:rsid w:val="00D20E8F"/>
    <w:pPr>
      <w:spacing w:before="100" w:beforeAutospacing="1" w:after="100" w:afterAutospacing="1" w:line="240" w:lineRule="auto"/>
      <w:jc w:val="right"/>
    </w:pPr>
    <w:rPr>
      <w:rFonts w:ascii="Verdana" w:eastAsia="Times New Roman" w:hAnsi="Verdana" w:cs="Times New Roman"/>
      <w:color w:val="708090"/>
      <w:sz w:val="51"/>
      <w:szCs w:val="51"/>
    </w:rPr>
  </w:style>
  <w:style w:type="paragraph" w:customStyle="1" w:styleId="biggera">
    <w:name w:val="biggera"/>
    <w:basedOn w:val="Normal"/>
    <w:rsid w:val="00D20E8F"/>
    <w:pPr>
      <w:spacing w:before="100" w:beforeAutospacing="1" w:after="100" w:afterAutospacing="1" w:line="408" w:lineRule="atLeast"/>
    </w:pPr>
    <w:rPr>
      <w:rFonts w:ascii="Verdana" w:eastAsia="Times New Roman" w:hAnsi="Verdana" w:cs="Times New Roman"/>
      <w:color w:val="000000"/>
      <w:sz w:val="59"/>
      <w:szCs w:val="59"/>
    </w:rPr>
  </w:style>
  <w:style w:type="paragraph" w:customStyle="1" w:styleId="smallover1aright15">
    <w:name w:val="smallover1a_right_15"/>
    <w:basedOn w:val="Normal"/>
    <w:rsid w:val="00D20E8F"/>
    <w:pPr>
      <w:spacing w:before="100" w:beforeAutospacing="1" w:after="100" w:afterAutospacing="1" w:line="336" w:lineRule="atLeast"/>
    </w:pPr>
    <w:rPr>
      <w:rFonts w:ascii="Verdana" w:eastAsia="Times New Roman" w:hAnsi="Verdana" w:cs="Times New Roman"/>
      <w:color w:val="000000"/>
      <w:sz w:val="51"/>
      <w:szCs w:val="51"/>
    </w:rPr>
  </w:style>
  <w:style w:type="paragraph" w:customStyle="1" w:styleId="leftnote">
    <w:name w:val="leftnote"/>
    <w:basedOn w:val="Normal"/>
    <w:rsid w:val="00D20E8F"/>
    <w:pPr>
      <w:spacing w:before="100" w:beforeAutospacing="1" w:after="100" w:afterAutospacing="1" w:line="240" w:lineRule="auto"/>
    </w:pPr>
    <w:rPr>
      <w:rFonts w:ascii="Verdana" w:eastAsia="Times New Roman" w:hAnsi="Verdana" w:cs="Times New Roman"/>
      <w:color w:val="708090"/>
      <w:sz w:val="51"/>
      <w:szCs w:val="51"/>
    </w:rPr>
  </w:style>
  <w:style w:type="paragraph" w:customStyle="1" w:styleId="verysmallcenternote">
    <w:name w:val="verysmallcenternote"/>
    <w:basedOn w:val="Normal"/>
    <w:rsid w:val="00D20E8F"/>
    <w:pPr>
      <w:spacing w:before="100" w:beforeAutospacing="1" w:after="100" w:afterAutospacing="1" w:line="240" w:lineRule="auto"/>
      <w:jc w:val="center"/>
    </w:pPr>
    <w:rPr>
      <w:rFonts w:ascii="Verdana" w:eastAsia="Times New Roman" w:hAnsi="Verdana" w:cs="Times New Roman"/>
      <w:color w:val="708090"/>
      <w:sz w:val="42"/>
      <w:szCs w:val="42"/>
    </w:rPr>
  </w:style>
  <w:style w:type="paragraph" w:styleId="BalloonText">
    <w:name w:val="Balloon Text"/>
    <w:basedOn w:val="Normal"/>
    <w:link w:val="BalloonTextChar"/>
    <w:uiPriority w:val="99"/>
    <w:semiHidden/>
    <w:unhideWhenUsed/>
    <w:rsid w:val="00D20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E8F"/>
    <w:rPr>
      <w:rFonts w:ascii="Tahoma" w:hAnsi="Tahoma" w:cs="Tahoma"/>
      <w:sz w:val="16"/>
      <w:szCs w:val="16"/>
    </w:rPr>
  </w:style>
  <w:style w:type="paragraph" w:styleId="Header">
    <w:name w:val="header"/>
    <w:basedOn w:val="Normal"/>
    <w:link w:val="HeaderChar"/>
    <w:uiPriority w:val="99"/>
    <w:unhideWhenUsed/>
    <w:rsid w:val="00DC4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846"/>
  </w:style>
  <w:style w:type="paragraph" w:styleId="Footer">
    <w:name w:val="footer"/>
    <w:basedOn w:val="Normal"/>
    <w:link w:val="FooterChar"/>
    <w:uiPriority w:val="99"/>
    <w:unhideWhenUsed/>
    <w:rsid w:val="00DC4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0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Willett</dc:creator>
  <cp:lastModifiedBy>Janine</cp:lastModifiedBy>
  <cp:revision>2</cp:revision>
  <dcterms:created xsi:type="dcterms:W3CDTF">2014-12-14T06:24:00Z</dcterms:created>
  <dcterms:modified xsi:type="dcterms:W3CDTF">2014-12-14T06:24:00Z</dcterms:modified>
</cp:coreProperties>
</file>